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3A7CA0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PENANAMAN MODAL DAERAH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3A7CA0">
        <w:rPr>
          <w:b/>
          <w:lang w:val="en-US"/>
        </w:rPr>
        <w:t>13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CA1A72" w:rsidRDefault="0087579E" w:rsidP="00085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085194">
        <w:rPr>
          <w:rFonts w:cstheme="minorHAnsi"/>
          <w:b/>
          <w:lang w:val="en-US"/>
        </w:rPr>
        <w:t xml:space="preserve">PERATURAN DAERAH KABUPATEN </w:t>
      </w:r>
      <w:r w:rsidR="00910A64" w:rsidRPr="00085194">
        <w:rPr>
          <w:rFonts w:cstheme="minorHAnsi"/>
          <w:b/>
          <w:lang w:val="en-US"/>
        </w:rPr>
        <w:t>BANDUNG</w:t>
      </w:r>
      <w:r w:rsidRPr="00085194">
        <w:rPr>
          <w:rFonts w:cstheme="minorHAnsi"/>
          <w:b/>
          <w:lang w:val="en-US"/>
        </w:rPr>
        <w:t xml:space="preserve"> TENTANG </w:t>
      </w:r>
      <w:r w:rsidR="003A7CA0">
        <w:rPr>
          <w:rFonts w:cstheme="minorHAnsi"/>
          <w:b/>
          <w:bCs/>
          <w:lang w:val="en-US"/>
        </w:rPr>
        <w:t>PENYELENGGARAAN PENANAMAN MODAL DAERAH DI KABUPATEN BANDUNG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3A7CA0" w:rsidRDefault="002E3F65" w:rsidP="003A7CA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</w:rPr>
      </w:pPr>
      <w:r w:rsidRPr="003A7CA0">
        <w:rPr>
          <w:rFonts w:cstheme="minorHAnsi"/>
          <w:b/>
          <w:lang w:val="en-US"/>
        </w:rPr>
        <w:t>ABSTRAK</w:t>
      </w:r>
      <w:r w:rsidR="00687FC3" w:rsidRPr="003A7CA0">
        <w:rPr>
          <w:rFonts w:cstheme="minorHAnsi"/>
          <w:b/>
          <w:lang w:val="en-US"/>
        </w:rPr>
        <w:tab/>
      </w:r>
      <w:r w:rsidRPr="003A7CA0">
        <w:rPr>
          <w:rFonts w:cstheme="minorHAnsi"/>
          <w:b/>
          <w:lang w:val="en-US"/>
        </w:rPr>
        <w:t>:</w:t>
      </w:r>
      <w:r w:rsidR="00687FC3" w:rsidRPr="003A7CA0">
        <w:rPr>
          <w:rFonts w:cstheme="minorHAnsi"/>
          <w:b/>
          <w:lang w:val="en-US"/>
        </w:rPr>
        <w:tab/>
      </w:r>
      <w:r w:rsidRPr="003A7CA0">
        <w:rPr>
          <w:rFonts w:cstheme="minorHAnsi"/>
          <w:lang w:val="en-US"/>
        </w:rPr>
        <w:t xml:space="preserve">- </w:t>
      </w:r>
      <w:r w:rsidRPr="003A7CA0">
        <w:rPr>
          <w:rFonts w:cstheme="minorHAnsi"/>
          <w:lang w:val="en-US"/>
        </w:rPr>
        <w:tab/>
      </w:r>
      <w:proofErr w:type="spellStart"/>
      <w:r w:rsidRPr="003A7CA0">
        <w:rPr>
          <w:rFonts w:cstheme="minorHAnsi"/>
          <w:lang w:val="en-US"/>
        </w:rPr>
        <w:t>Bahwa</w:t>
      </w:r>
      <w:proofErr w:type="spellEnd"/>
      <w:r w:rsidRPr="003A7CA0">
        <w:rPr>
          <w:rFonts w:cstheme="minorHAnsi"/>
          <w:lang w:val="en-US"/>
        </w:rPr>
        <w:t xml:space="preserve"> </w:t>
      </w:r>
      <w:proofErr w:type="spellStart"/>
      <w:r w:rsidR="003A7CA0" w:rsidRPr="003A7CA0">
        <w:rPr>
          <w:rFonts w:cstheme="minorHAnsi"/>
          <w:lang w:val="en-US"/>
        </w:rPr>
        <w:t>sehubungan</w:t>
      </w:r>
      <w:proofErr w:type="spellEnd"/>
      <w:r w:rsidR="003A7CA0" w:rsidRPr="003A7CA0">
        <w:rPr>
          <w:rFonts w:cstheme="minorHAnsi"/>
        </w:rPr>
        <w:t xml:space="preserve"> lahirnya Undang-undang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Nomor 25 Tahun 2007 tentang Penanaman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Modal dan adanya beberapa perubahan di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dalam tata cara penanaman modal, maka perlu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adanya penyesuaian dalam rangka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mempermudah serta mempercepat pelayanan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investasi dalam penanaman modal daerah</w:t>
      </w:r>
      <w:r w:rsidR="003A7CA0" w:rsidRPr="003A7CA0">
        <w:rPr>
          <w:rFonts w:cstheme="minorHAnsi"/>
          <w:lang w:val="en-US"/>
        </w:rPr>
        <w:t xml:space="preserve">, </w:t>
      </w:r>
      <w:r w:rsidR="003A7CA0" w:rsidRPr="003A7CA0">
        <w:rPr>
          <w:rFonts w:cstheme="minorHAnsi"/>
        </w:rPr>
        <w:t>bahwa Penyelenggaraan Penanaman Modal di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Kabupaten Bandung sebagaimana diatur dalam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Peraturan Daerah Kabupaten Bandung Nomor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18 Tahun 2002 tentang Penyelenggaraan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Penanaman Modal Daerah di Kabupaten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Bandung sudah tidak sesuai lagi dengan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perkembangan kebutuhan masyarakat dan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pemerintahan</w:t>
      </w:r>
      <w:r w:rsidR="003A7CA0" w:rsidRPr="003A7CA0">
        <w:rPr>
          <w:rFonts w:cstheme="minorHAnsi"/>
          <w:lang w:val="en-US"/>
        </w:rPr>
        <w:t xml:space="preserve">, </w:t>
      </w:r>
      <w:proofErr w:type="spellStart"/>
      <w:r w:rsidR="003A7CA0" w:rsidRPr="003A7CA0">
        <w:rPr>
          <w:rFonts w:cstheme="minorHAnsi"/>
          <w:lang w:val="en-US"/>
        </w:rPr>
        <w:t>sehingga</w:t>
      </w:r>
      <w:proofErr w:type="spellEnd"/>
      <w:r w:rsidR="003A7CA0" w:rsidRP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perlu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membentuk peraturan daerah tentang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Penyelenggaraan Penanaman Modal Daerah di</w:t>
      </w:r>
      <w:r w:rsidR="003A7CA0">
        <w:rPr>
          <w:rFonts w:cstheme="minorHAnsi"/>
          <w:lang w:val="en-US"/>
        </w:rPr>
        <w:t xml:space="preserve"> </w:t>
      </w:r>
      <w:r w:rsidR="003A7CA0" w:rsidRPr="003A7CA0">
        <w:rPr>
          <w:rFonts w:cstheme="minorHAnsi"/>
        </w:rPr>
        <w:t>Kabupaten Bandung</w:t>
      </w:r>
      <w:r w:rsidRPr="003A7CA0">
        <w:rPr>
          <w:rFonts w:cstheme="minorHAnsi"/>
          <w:lang w:val="en-US"/>
        </w:rPr>
        <w:t>.</w:t>
      </w:r>
    </w:p>
    <w:p w:rsidR="002E3F65" w:rsidRPr="00EE4063" w:rsidRDefault="002E3F65" w:rsidP="00EE4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EE4063">
        <w:rPr>
          <w:rFonts w:cstheme="minorHAnsi"/>
          <w:lang w:val="en-US"/>
        </w:rPr>
        <w:t>Dasar</w:t>
      </w:r>
      <w:proofErr w:type="spellEnd"/>
      <w:r w:rsidRPr="00EE4063">
        <w:rPr>
          <w:rFonts w:cstheme="minorHAnsi"/>
          <w:lang w:val="en-US"/>
        </w:rPr>
        <w:t xml:space="preserve"> </w:t>
      </w:r>
      <w:proofErr w:type="spellStart"/>
      <w:r w:rsidR="000E6109" w:rsidRPr="00EE4063">
        <w:rPr>
          <w:rFonts w:cstheme="minorHAnsi"/>
          <w:lang w:val="en-US"/>
        </w:rPr>
        <w:t>hukum</w:t>
      </w:r>
      <w:proofErr w:type="spellEnd"/>
      <w:r w:rsidRPr="00EE4063">
        <w:rPr>
          <w:rFonts w:cstheme="minorHAnsi"/>
          <w:lang w:val="en-US"/>
        </w:rPr>
        <w:t xml:space="preserve"> : </w:t>
      </w:r>
      <w:r w:rsidR="00687FC3" w:rsidRPr="00EE4063">
        <w:rPr>
          <w:lang w:val="en-US"/>
        </w:rPr>
        <w:t>Undang</w:t>
      </w:r>
      <w:r w:rsidR="00687FC3" w:rsidRPr="00EE4063">
        <w:rPr>
          <w:rFonts w:cstheme="minorHAnsi"/>
        </w:rPr>
        <w:t>-Undang Nomor 14 Tahun 1950</w:t>
      </w:r>
      <w:r w:rsidR="006757A0" w:rsidRPr="00EE4063">
        <w:rPr>
          <w:rFonts w:cstheme="minorHAnsi"/>
          <w:lang w:val="en-US"/>
        </w:rPr>
        <w:t xml:space="preserve"> </w:t>
      </w:r>
      <w:r w:rsidR="006757A0" w:rsidRPr="00EE4063">
        <w:rPr>
          <w:rFonts w:cstheme="minorHAnsi"/>
        </w:rPr>
        <w:t>sebagaimana telah diubah dengan Undang-Undang</w:t>
      </w:r>
      <w:r w:rsidR="006757A0" w:rsidRPr="00EE4063">
        <w:rPr>
          <w:rFonts w:cstheme="minorHAnsi"/>
          <w:lang w:val="en-US"/>
        </w:rPr>
        <w:t xml:space="preserve"> </w:t>
      </w:r>
      <w:r w:rsidR="006757A0" w:rsidRPr="00EE4063">
        <w:rPr>
          <w:rFonts w:cstheme="minorHAnsi"/>
        </w:rPr>
        <w:t>Nomor 4 Tahun 1968</w:t>
      </w:r>
      <w:r w:rsidR="001E3B9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10 Tahun 1995</w:t>
      </w:r>
      <w:r w:rsidR="003A7CA0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sebagaimana</w:t>
      </w:r>
      <w:r w:rsidR="00EE4063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telah diubah dengan Undang-Undang Nomor 17</w:t>
      </w:r>
      <w:r w:rsidR="00EE4063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Tahun 2006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13 Tahun 2003</w:t>
      </w:r>
      <w:r w:rsidR="0093471A" w:rsidRPr="00EE4063">
        <w:rPr>
          <w:rFonts w:cstheme="minorHAnsi"/>
          <w:lang w:val="en-US"/>
        </w:rPr>
        <w:t xml:space="preserve">, </w:t>
      </w:r>
      <w:r w:rsidR="00687FC3" w:rsidRPr="00EE4063">
        <w:rPr>
          <w:rFonts w:cstheme="minorHAnsi"/>
        </w:rPr>
        <w:t>Undang-Undang Nomor 32 Tahun 2004</w:t>
      </w:r>
      <w:r w:rsidR="006757A0" w:rsidRPr="00EE4063">
        <w:rPr>
          <w:rFonts w:cstheme="minorHAnsi"/>
          <w:lang w:val="en-US"/>
        </w:rPr>
        <w:t xml:space="preserve"> </w:t>
      </w:r>
      <w:r w:rsidR="006757A0" w:rsidRPr="00EE4063">
        <w:rPr>
          <w:rFonts w:cstheme="minorHAnsi"/>
        </w:rPr>
        <w:t>sebagai</w:t>
      </w:r>
      <w:r w:rsidR="0093471A" w:rsidRPr="00EE4063">
        <w:rPr>
          <w:rFonts w:cstheme="minorHAnsi"/>
        </w:rPr>
        <w:t>mana telah beberapa kali diubah</w:t>
      </w:r>
      <w:r w:rsidR="006757A0" w:rsidRPr="00EE4063">
        <w:rPr>
          <w:rFonts w:cstheme="minorHAnsi"/>
        </w:rPr>
        <w:t xml:space="preserve"> terakhir</w:t>
      </w:r>
      <w:r w:rsidR="006757A0" w:rsidRPr="00EE4063">
        <w:rPr>
          <w:rFonts w:cstheme="minorHAnsi"/>
          <w:lang w:val="en-US"/>
        </w:rPr>
        <w:t xml:space="preserve"> </w:t>
      </w:r>
      <w:r w:rsidR="006757A0" w:rsidRPr="00EE4063">
        <w:rPr>
          <w:rFonts w:cstheme="minorHAnsi"/>
        </w:rPr>
        <w:t>dengan Undang-Undang Nomor 12 Tahun 2008</w:t>
      </w:r>
      <w:r w:rsidR="001E3B90" w:rsidRPr="00EE4063">
        <w:rPr>
          <w:rFonts w:cstheme="minorHAnsi"/>
          <w:lang w:val="en-US"/>
        </w:rPr>
        <w:t xml:space="preserve">, </w:t>
      </w:r>
      <w:r w:rsidR="00F16FF3" w:rsidRPr="00EE4063">
        <w:rPr>
          <w:rFonts w:cstheme="minorHAnsi"/>
        </w:rPr>
        <w:t>Undang-Undang Nomor 33 Tahun 2004</w:t>
      </w:r>
      <w:r w:rsidR="00F16FF3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10 Tahun 2004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25 Tahun 2007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40 Tahun 2007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20 Tahun 2008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Undang-Undang Nomor 25 Tahun 2009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Peraturan Pemerintah Nomor 24 Tahun 1985</w:t>
      </w:r>
      <w:r w:rsidR="003A7CA0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sebagaimana telah diubah dengan peraturan</w:t>
      </w:r>
      <w:r w:rsidR="00EE4063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Pemerintah Nomor 9 Tahun 1993</w:t>
      </w:r>
      <w:r w:rsidR="0093471A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Peraturan Pemerintah Nomor 44 Tahun 1997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Peraturan Pemerintah Nomor 27 Tahun 1999</w:t>
      </w:r>
      <w:r w:rsidR="003A7CA0" w:rsidRPr="00EE4063">
        <w:rPr>
          <w:rFonts w:cstheme="minorHAnsi"/>
          <w:lang w:val="en-US"/>
        </w:rPr>
        <w:t xml:space="preserve">, </w:t>
      </w:r>
      <w:r w:rsidR="003A7CA0" w:rsidRPr="00EE4063">
        <w:rPr>
          <w:rFonts w:cstheme="minorHAnsi"/>
        </w:rPr>
        <w:t>Peraturan Pemerintah Republik Indonesia</w:t>
      </w:r>
      <w:r w:rsidR="00EE4063" w:rsidRPr="00EE4063">
        <w:rPr>
          <w:rFonts w:cstheme="minorHAnsi"/>
          <w:lang w:val="en-US"/>
        </w:rPr>
        <w:t xml:space="preserve"> </w:t>
      </w:r>
      <w:r w:rsidR="003A7CA0" w:rsidRPr="00EE4063">
        <w:rPr>
          <w:rFonts w:cstheme="minorHAnsi"/>
        </w:rPr>
        <w:t>Nomor 83 Tahun 2001</w:t>
      </w:r>
      <w:r w:rsidR="0093471A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Pemerintah Republik Indonesia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Nomor 45 Tahun 2008</w:t>
      </w:r>
      <w:r w:rsidR="0097340A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Pemerintah Republik Indonesia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Nomor 24 Tahun 2009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Keputusan Presiden Republik Indonesia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97 Tahun 1993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Keputusan Presiden Republik Indonesia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75 Tahun 1995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Keputusan Presiden Nomor 90 Tahun 2000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Presiden Republik Indonesia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76 Tahun 2007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Presiden Republik Indonesia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27 Tahun 2009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Presiden Republik Indonesia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36 Tahun 2010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Menteri Keuangan Nomor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176/PMK.011/2009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Kepala Badan Koordinasi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Penanaman Modal Nomor: 11 Tahun 2009</w:t>
      </w:r>
      <w:r w:rsidR="00EE4063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Kepala Badan Koordinasi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Penanaman Modal Nomor: 12 Tahun 2009</w:t>
      </w:r>
      <w:r w:rsidR="00EE4063" w:rsidRPr="00EE4063">
        <w:rPr>
          <w:rFonts w:cstheme="minorHAnsi"/>
          <w:lang w:val="en-US"/>
        </w:rPr>
        <w:t xml:space="preserve">, </w:t>
      </w:r>
      <w:r w:rsidR="00F16FF3" w:rsidRPr="00EE4063">
        <w:rPr>
          <w:rFonts w:cstheme="minorHAnsi"/>
        </w:rPr>
        <w:t>Peraturan Daerah Kabupaten Bandung</w:t>
      </w:r>
      <w:r w:rsidR="00F16FF3" w:rsidRPr="00EE4063">
        <w:rPr>
          <w:rFonts w:cstheme="minorHAnsi"/>
          <w:lang w:val="en-US"/>
        </w:rPr>
        <w:t xml:space="preserve"> </w:t>
      </w:r>
      <w:r w:rsidR="00F16FF3" w:rsidRPr="00EE4063">
        <w:rPr>
          <w:rFonts w:cstheme="minorHAnsi"/>
        </w:rPr>
        <w:t>Nomor 6 Tahun 2004</w:t>
      </w:r>
      <w:r w:rsidR="006757A0" w:rsidRPr="00EE4063">
        <w:rPr>
          <w:rFonts w:cstheme="minorHAnsi"/>
          <w:lang w:val="en-US"/>
        </w:rPr>
        <w:t xml:space="preserve">, </w:t>
      </w:r>
      <w:r w:rsidR="00F16FF3" w:rsidRPr="00EE4063">
        <w:rPr>
          <w:rFonts w:cstheme="minorHAnsi"/>
        </w:rPr>
        <w:t>Peraturan Daerah Kabupaten Bandung</w:t>
      </w:r>
      <w:r w:rsidR="00F16FF3" w:rsidRPr="00EE4063">
        <w:rPr>
          <w:rFonts w:cstheme="minorHAnsi"/>
          <w:lang w:val="en-US"/>
        </w:rPr>
        <w:t xml:space="preserve"> </w:t>
      </w:r>
      <w:r w:rsidR="00F16FF3" w:rsidRPr="00EE4063">
        <w:rPr>
          <w:rFonts w:cstheme="minorHAnsi"/>
        </w:rPr>
        <w:t>Nomor 17 Tahun 2007</w:t>
      </w:r>
      <w:r w:rsidR="00F16FF3" w:rsidRPr="00EE4063">
        <w:rPr>
          <w:rFonts w:cstheme="minorHAnsi"/>
          <w:lang w:val="en-US"/>
        </w:rPr>
        <w:t xml:space="preserve">, </w:t>
      </w:r>
      <w:r w:rsidR="0097340A" w:rsidRPr="00EE4063">
        <w:rPr>
          <w:rFonts w:cstheme="minorHAnsi"/>
        </w:rPr>
        <w:t>Peraturan Daerah Kabupaten Bandung</w:t>
      </w:r>
      <w:r w:rsidR="009D64DB" w:rsidRPr="00EE4063">
        <w:rPr>
          <w:rFonts w:cstheme="minorHAnsi"/>
          <w:lang w:val="en-US"/>
        </w:rPr>
        <w:t xml:space="preserve"> </w:t>
      </w:r>
      <w:r w:rsidR="0097340A" w:rsidRPr="00EE4063">
        <w:rPr>
          <w:rFonts w:cstheme="minorHAnsi"/>
        </w:rPr>
        <w:t>Nomor 20 Tahun 2007</w:t>
      </w:r>
      <w:r w:rsidR="0097340A" w:rsidRPr="00EE4063">
        <w:rPr>
          <w:rFonts w:cstheme="minorHAnsi"/>
          <w:lang w:val="en-US"/>
        </w:rPr>
        <w:t xml:space="preserve"> </w:t>
      </w:r>
      <w:r w:rsidR="0097340A" w:rsidRPr="00EE4063">
        <w:rPr>
          <w:rFonts w:cstheme="minorHAnsi"/>
        </w:rPr>
        <w:t>sebagaimana telah</w:t>
      </w:r>
      <w:r w:rsidR="009D64DB" w:rsidRPr="00EE4063">
        <w:rPr>
          <w:rFonts w:cstheme="minorHAnsi"/>
          <w:lang w:val="en-US"/>
        </w:rPr>
        <w:t xml:space="preserve"> </w:t>
      </w:r>
      <w:r w:rsidR="0097340A" w:rsidRPr="00EE4063">
        <w:rPr>
          <w:rFonts w:cstheme="minorHAnsi"/>
        </w:rPr>
        <w:t>diubah dengan Peraturan Daerah Nomor 12</w:t>
      </w:r>
      <w:r w:rsidR="009D64DB" w:rsidRPr="00EE4063">
        <w:rPr>
          <w:rFonts w:cstheme="minorHAnsi"/>
          <w:lang w:val="en-US"/>
        </w:rPr>
        <w:t xml:space="preserve"> </w:t>
      </w:r>
      <w:r w:rsidR="0097340A" w:rsidRPr="00EE4063">
        <w:rPr>
          <w:rFonts w:cstheme="minorHAnsi"/>
        </w:rPr>
        <w:t>Tahun 2010</w:t>
      </w:r>
      <w:r w:rsidR="0097340A" w:rsidRPr="00EE4063">
        <w:rPr>
          <w:rFonts w:cstheme="minorHAnsi"/>
          <w:lang w:val="en-US"/>
        </w:rPr>
        <w:t xml:space="preserve">, </w:t>
      </w:r>
      <w:r w:rsidR="0097340A" w:rsidRPr="00EE4063">
        <w:rPr>
          <w:rFonts w:cstheme="minorHAnsi"/>
        </w:rPr>
        <w:t>Peraturan Daerah Kabupaten Bandung</w:t>
      </w:r>
      <w:r w:rsidR="009D64DB" w:rsidRPr="00EE4063">
        <w:rPr>
          <w:rFonts w:cstheme="minorHAnsi"/>
          <w:lang w:val="en-US"/>
        </w:rPr>
        <w:t xml:space="preserve"> </w:t>
      </w:r>
      <w:r w:rsidR="0097340A" w:rsidRPr="00EE4063">
        <w:rPr>
          <w:rFonts w:cstheme="minorHAnsi"/>
        </w:rPr>
        <w:t>Nomor 21 Tahun 2007</w:t>
      </w:r>
      <w:r w:rsidR="0097340A" w:rsidRPr="00EE4063">
        <w:rPr>
          <w:rFonts w:cstheme="minorHAnsi"/>
          <w:lang w:val="en-US"/>
        </w:rPr>
        <w:t xml:space="preserve">, </w:t>
      </w:r>
      <w:r w:rsidR="00EE4063" w:rsidRPr="00EE4063">
        <w:rPr>
          <w:rFonts w:cstheme="minorHAnsi"/>
        </w:rPr>
        <w:t>Peraturan Daerah Kabupaten Bandung Nomor 3</w:t>
      </w:r>
      <w:r w:rsidR="00EE4063" w:rsidRPr="00EE4063">
        <w:rPr>
          <w:rFonts w:cstheme="minorHAnsi"/>
          <w:lang w:val="en-US"/>
        </w:rPr>
        <w:t xml:space="preserve"> </w:t>
      </w:r>
      <w:r w:rsidR="00EE4063" w:rsidRPr="00EE4063">
        <w:rPr>
          <w:rFonts w:cstheme="minorHAnsi"/>
        </w:rPr>
        <w:t>Tahun 2008</w:t>
      </w:r>
      <w:r w:rsidR="00EE4063" w:rsidRPr="00EE4063">
        <w:rPr>
          <w:rFonts w:cstheme="minorHAnsi"/>
          <w:lang w:val="en-US"/>
        </w:rPr>
        <w:t xml:space="preserve">, </w:t>
      </w:r>
      <w:r w:rsidR="00F16FF3" w:rsidRPr="00EE4063">
        <w:rPr>
          <w:rFonts w:cstheme="minorHAnsi"/>
        </w:rPr>
        <w:t>Peraturan Daerah Kabupaten Bandung</w:t>
      </w:r>
      <w:r w:rsidR="00F16FF3" w:rsidRPr="00EE4063">
        <w:rPr>
          <w:rFonts w:cstheme="minorHAnsi"/>
          <w:lang w:val="en-US"/>
        </w:rPr>
        <w:t xml:space="preserve"> </w:t>
      </w:r>
      <w:r w:rsidR="00F16FF3" w:rsidRPr="00EE4063">
        <w:rPr>
          <w:rFonts w:cstheme="minorHAnsi"/>
        </w:rPr>
        <w:t>Nomor 8 Tahun 2010</w:t>
      </w:r>
      <w:r w:rsidR="001E3B90" w:rsidRPr="00EE4063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Pr="004A65C8" w:rsidRDefault="00464E78" w:rsidP="00464E78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>
        <w:rPr>
          <w:rFonts w:cstheme="minorHAnsi"/>
          <w:bCs/>
          <w:lang w:val="en-US"/>
        </w:rPr>
        <w:t>Penyelenggaraan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Penanaman</w:t>
      </w:r>
      <w:proofErr w:type="spellEnd"/>
      <w:r>
        <w:rPr>
          <w:rFonts w:cstheme="minorHAnsi"/>
          <w:bCs/>
          <w:lang w:val="en-US"/>
        </w:rPr>
        <w:t xml:space="preserve"> Modal Daerah </w:t>
      </w:r>
      <w:proofErr w:type="spellStart"/>
      <w:r>
        <w:rPr>
          <w:rFonts w:cstheme="minorHAnsi"/>
          <w:bCs/>
          <w:lang w:val="en-US"/>
        </w:rPr>
        <w:t>di</w:t>
      </w:r>
      <w:proofErr w:type="spellEnd"/>
      <w:r w:rsidR="004A65C8" w:rsidRPr="004A65C8">
        <w:rPr>
          <w:rFonts w:cstheme="minorHAnsi"/>
          <w:bCs/>
        </w:rPr>
        <w:t xml:space="preserve"> Kabupaten</w:t>
      </w:r>
      <w:r w:rsidR="004A65C8" w:rsidRPr="004A65C8">
        <w:rPr>
          <w:rFonts w:cstheme="minorHAnsi"/>
          <w:bCs/>
          <w:lang w:val="en-US"/>
        </w:rPr>
        <w:t xml:space="preserve"> </w:t>
      </w:r>
      <w:r w:rsidR="004A65C8" w:rsidRPr="004A65C8">
        <w:rPr>
          <w:rFonts w:cstheme="minorHAnsi"/>
          <w:bCs/>
        </w:rPr>
        <w:t>Bandung</w:t>
      </w:r>
      <w:r w:rsidR="004A65C8" w:rsidRPr="004A65C8">
        <w:rPr>
          <w:rFonts w:cstheme="minorHAnsi"/>
          <w:lang w:val="en-US"/>
        </w:rPr>
        <w:t>,</w:t>
      </w:r>
      <w:r w:rsidR="004A65C8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dengan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sistematika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sebagai</w:t>
      </w:r>
      <w:proofErr w:type="spellEnd"/>
      <w:r w:rsidR="004F25BD" w:rsidRPr="004A65C8">
        <w:rPr>
          <w:lang w:val="en-US"/>
        </w:rPr>
        <w:t xml:space="preserve"> </w:t>
      </w:r>
      <w:proofErr w:type="spellStart"/>
      <w:r w:rsidR="004F25BD" w:rsidRPr="004A65C8">
        <w:rPr>
          <w:lang w:val="en-US"/>
        </w:rPr>
        <w:t>berikut</w:t>
      </w:r>
      <w:proofErr w:type="spellEnd"/>
      <w:r w:rsidR="004F25BD" w:rsidRPr="004A65C8">
        <w:rPr>
          <w:lang w:val="en-US"/>
        </w:rPr>
        <w:t>:</w:t>
      </w:r>
    </w:p>
    <w:p w:rsidR="004F25BD" w:rsidRPr="00CF17EC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64E78" w:rsidRDefault="00464E7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Kewajiban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Tanggung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Jawab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Penanam</w:t>
      </w:r>
      <w:proofErr w:type="spellEnd"/>
      <w:r>
        <w:rPr>
          <w:rFonts w:cs="Tahoma"/>
          <w:bCs/>
          <w:lang w:val="en-US"/>
        </w:rPr>
        <w:t xml:space="preserve"> Modal</w:t>
      </w:r>
    </w:p>
    <w:p w:rsidR="00464E78" w:rsidRPr="00464E78" w:rsidRDefault="00464E7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Kewenangan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Penyelenggaraan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Penanaman</w:t>
      </w:r>
      <w:proofErr w:type="spellEnd"/>
      <w:r>
        <w:rPr>
          <w:rFonts w:cs="Tahoma"/>
          <w:bCs/>
          <w:lang w:val="en-US"/>
        </w:rPr>
        <w:t xml:space="preserve"> Modal</w:t>
      </w:r>
    </w:p>
    <w:p w:rsidR="00464E78" w:rsidRPr="00320562" w:rsidRDefault="00464E78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Penyelenggaraan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Penanaman</w:t>
      </w:r>
      <w:proofErr w:type="spellEnd"/>
      <w:r>
        <w:rPr>
          <w:rFonts w:cs="Tahoma"/>
          <w:bCs/>
          <w:lang w:val="en-US"/>
        </w:rPr>
        <w:t xml:space="preserve"> Modal</w:t>
      </w:r>
    </w:p>
    <w:p w:rsidR="00320562" w:rsidRPr="00320562" w:rsidRDefault="00320562" w:rsidP="0032056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Bentuk</w:t>
      </w:r>
      <w:proofErr w:type="spellEnd"/>
      <w:r>
        <w:rPr>
          <w:rFonts w:cs="Tahoma"/>
          <w:bCs/>
          <w:lang w:val="en-US"/>
        </w:rPr>
        <w:t xml:space="preserve"> Usaha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Bentuk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Badan</w:t>
      </w:r>
      <w:proofErr w:type="spellEnd"/>
      <w:r>
        <w:rPr>
          <w:rFonts w:cs="Tahoma"/>
          <w:bCs/>
          <w:lang w:val="en-US"/>
        </w:rPr>
        <w:t xml:space="preserve"> Usaha</w:t>
      </w:r>
    </w:p>
    <w:p w:rsidR="00320562" w:rsidRPr="00320562" w:rsidRDefault="00320562" w:rsidP="0032056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Ruang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Lingkup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Penanaman</w:t>
      </w:r>
      <w:proofErr w:type="spellEnd"/>
      <w:r>
        <w:rPr>
          <w:rFonts w:cs="Tahoma"/>
          <w:bCs/>
          <w:lang w:val="en-US"/>
        </w:rPr>
        <w:t xml:space="preserve"> Modal</w:t>
      </w:r>
    </w:p>
    <w:p w:rsidR="00320562" w:rsidRPr="00320562" w:rsidRDefault="00320562" w:rsidP="0032056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Mekanisme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Pelayanan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Penanaman</w:t>
      </w:r>
      <w:proofErr w:type="spellEnd"/>
      <w:r>
        <w:rPr>
          <w:rFonts w:cs="Tahoma"/>
          <w:bCs/>
          <w:lang w:val="en-US"/>
        </w:rPr>
        <w:t xml:space="preserve"> Modal</w:t>
      </w:r>
    </w:p>
    <w:p w:rsidR="00320562" w:rsidRDefault="003205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Pengendalian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Penanaman</w:t>
      </w:r>
      <w:proofErr w:type="spellEnd"/>
      <w:r>
        <w:rPr>
          <w:lang w:val="en-US"/>
        </w:rPr>
        <w:t xml:space="preserve"> Modal</w:t>
      </w:r>
    </w:p>
    <w:p w:rsidR="00320562" w:rsidRDefault="003205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Penanaman</w:t>
      </w:r>
      <w:proofErr w:type="spellEnd"/>
      <w:r>
        <w:rPr>
          <w:lang w:val="en-US"/>
        </w:rPr>
        <w:t xml:space="preserve"> Modal</w:t>
      </w:r>
    </w:p>
    <w:p w:rsidR="00AE34D0" w:rsidRDefault="00AE34D0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Administratif</w:t>
      </w:r>
      <w:proofErr w:type="spellEnd"/>
    </w:p>
    <w:p w:rsidR="00AE34D0" w:rsidRDefault="00AE34D0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Penyidikan</w:t>
      </w:r>
      <w:proofErr w:type="spellEnd"/>
    </w:p>
    <w:p w:rsidR="00AE34D0" w:rsidRDefault="00AE34D0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Pidana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0434BF">
        <w:rPr>
          <w:rFonts w:cstheme="minorHAnsi"/>
          <w:noProof/>
          <w:lang w:val="en-US"/>
        </w:rPr>
        <w:t>10 Agustus</w:t>
      </w:r>
      <w:r w:rsidR="00A60502" w:rsidRPr="004E28E0">
        <w:rPr>
          <w:rFonts w:cstheme="minorHAnsi"/>
          <w:noProof/>
        </w:rPr>
        <w:t xml:space="preserve"> 20</w:t>
      </w:r>
      <w:r w:rsidR="0030250F" w:rsidRPr="004E28E0">
        <w:rPr>
          <w:rFonts w:cstheme="minorHAnsi"/>
          <w:noProof/>
          <w:lang w:val="en-US"/>
        </w:rPr>
        <w:t>11</w:t>
      </w:r>
    </w:p>
    <w:p w:rsidR="000434BF" w:rsidRPr="000434BF" w:rsidRDefault="000434BF" w:rsidP="00043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0434BF">
        <w:rPr>
          <w:rFonts w:cstheme="minorHAnsi"/>
        </w:rPr>
        <w:t>Pada saat Peraturan Daerah ini mulai berlaku,</w:t>
      </w:r>
      <w:r w:rsidRPr="000434BF">
        <w:rPr>
          <w:rFonts w:cstheme="minorHAnsi"/>
          <w:lang w:val="en-US"/>
        </w:rPr>
        <w:t xml:space="preserve"> </w:t>
      </w:r>
      <w:r w:rsidRPr="000434BF">
        <w:rPr>
          <w:rFonts w:cstheme="minorHAnsi"/>
        </w:rPr>
        <w:t>Peraturan Daerah Kabupaten Bandung Nomor 18</w:t>
      </w:r>
      <w:r w:rsidRPr="000434BF">
        <w:rPr>
          <w:rFonts w:cstheme="minorHAnsi"/>
          <w:lang w:val="en-US"/>
        </w:rPr>
        <w:t xml:space="preserve"> </w:t>
      </w:r>
      <w:r w:rsidRPr="000434BF">
        <w:rPr>
          <w:rFonts w:cstheme="minorHAnsi"/>
        </w:rPr>
        <w:t>Tahun 2002 tentang Penyelenggaraan Penanaman</w:t>
      </w:r>
      <w:r w:rsidRPr="000434BF">
        <w:rPr>
          <w:rFonts w:cstheme="minorHAnsi"/>
          <w:lang w:val="en-US"/>
        </w:rPr>
        <w:t xml:space="preserve"> </w:t>
      </w:r>
      <w:r w:rsidRPr="000434BF">
        <w:rPr>
          <w:rFonts w:cstheme="minorHAnsi"/>
        </w:rPr>
        <w:t>Modal Daerah di Kabupaten Bandung (Lembaran</w:t>
      </w:r>
      <w:r w:rsidRPr="000434BF">
        <w:rPr>
          <w:rFonts w:cstheme="minorHAnsi"/>
          <w:lang w:val="en-US"/>
        </w:rPr>
        <w:t xml:space="preserve"> </w:t>
      </w:r>
      <w:r w:rsidRPr="000434BF">
        <w:rPr>
          <w:rFonts w:cstheme="minorHAnsi"/>
        </w:rPr>
        <w:t>Daerah Kabupaten Bandung Tahun 2002 Nomor 4 Seri</w:t>
      </w:r>
      <w:r w:rsidRPr="000434BF">
        <w:rPr>
          <w:rFonts w:cstheme="minorHAnsi"/>
          <w:lang w:val="en-US"/>
        </w:rPr>
        <w:t xml:space="preserve"> </w:t>
      </w:r>
      <w:r w:rsidRPr="000434BF">
        <w:rPr>
          <w:rFonts w:cstheme="minorHAnsi"/>
        </w:rPr>
        <w:t>C), dicabut dan dinyatakan tidak berlaku</w:t>
      </w:r>
    </w:p>
    <w:p w:rsidR="000434BF" w:rsidRPr="0067457C" w:rsidRDefault="00445AF6" w:rsidP="000434B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7457C">
        <w:rPr>
          <w:rFonts w:cstheme="minorHAnsi"/>
          <w:b/>
          <w:lang w:val="en-US"/>
        </w:rPr>
        <w:t>CATATAN</w:t>
      </w:r>
      <w:r w:rsidRPr="0067457C">
        <w:rPr>
          <w:rFonts w:cstheme="minorHAnsi"/>
          <w:b/>
          <w:lang w:val="en-US"/>
        </w:rPr>
        <w:tab/>
        <w:t>:</w:t>
      </w:r>
      <w:r w:rsidRPr="0067457C">
        <w:rPr>
          <w:rFonts w:cstheme="minorHAnsi"/>
          <w:lang w:val="en-US"/>
        </w:rPr>
        <w:tab/>
        <w:t>-</w:t>
      </w:r>
      <w:r w:rsidRPr="0067457C">
        <w:rPr>
          <w:rFonts w:cstheme="minorHAnsi"/>
          <w:lang w:val="en-US"/>
        </w:rPr>
        <w:tab/>
      </w:r>
    </w:p>
    <w:sectPr w:rsidR="000434BF" w:rsidRPr="0067457C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ACD1C89"/>
    <w:multiLevelType w:val="hybridMultilevel"/>
    <w:tmpl w:val="DE0403B0"/>
    <w:lvl w:ilvl="0" w:tplc="2DC68FF2">
      <w:start w:val="1"/>
      <w:numFmt w:val="lowerLetter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489C58B5"/>
    <w:multiLevelType w:val="hybridMultilevel"/>
    <w:tmpl w:val="D9589844"/>
    <w:lvl w:ilvl="0" w:tplc="84B2372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1F05499"/>
    <w:multiLevelType w:val="hybridMultilevel"/>
    <w:tmpl w:val="A8344594"/>
    <w:lvl w:ilvl="0" w:tplc="D236DBF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9"/>
  </w:num>
  <w:num w:numId="5">
    <w:abstractNumId w:val="22"/>
  </w:num>
  <w:num w:numId="6">
    <w:abstractNumId w:val="18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9"/>
  </w:num>
  <w:num w:numId="20">
    <w:abstractNumId w:val="0"/>
  </w:num>
  <w:num w:numId="21">
    <w:abstractNumId w:val="1"/>
  </w:num>
  <w:num w:numId="22">
    <w:abstractNumId w:val="6"/>
  </w:num>
  <w:num w:numId="23">
    <w:abstractNumId w:val="7"/>
  </w:num>
  <w:num w:numId="24">
    <w:abstractNumId w:val="2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434BF"/>
    <w:rsid w:val="00085194"/>
    <w:rsid w:val="0009541D"/>
    <w:rsid w:val="000E6109"/>
    <w:rsid w:val="00110ECC"/>
    <w:rsid w:val="001505A4"/>
    <w:rsid w:val="001B7863"/>
    <w:rsid w:val="001E3B90"/>
    <w:rsid w:val="001F0F1D"/>
    <w:rsid w:val="00255E7F"/>
    <w:rsid w:val="00294739"/>
    <w:rsid w:val="002E3F65"/>
    <w:rsid w:val="0030250F"/>
    <w:rsid w:val="00310B6F"/>
    <w:rsid w:val="00314A35"/>
    <w:rsid w:val="00320562"/>
    <w:rsid w:val="00390A46"/>
    <w:rsid w:val="003913C0"/>
    <w:rsid w:val="003A7CA0"/>
    <w:rsid w:val="00411981"/>
    <w:rsid w:val="00445AF6"/>
    <w:rsid w:val="00464E78"/>
    <w:rsid w:val="004A65C8"/>
    <w:rsid w:val="004E28E0"/>
    <w:rsid w:val="004F25BD"/>
    <w:rsid w:val="00547B3B"/>
    <w:rsid w:val="005C557C"/>
    <w:rsid w:val="00666440"/>
    <w:rsid w:val="0067457C"/>
    <w:rsid w:val="006757A0"/>
    <w:rsid w:val="00687FC3"/>
    <w:rsid w:val="006D4507"/>
    <w:rsid w:val="00710B29"/>
    <w:rsid w:val="00732E8A"/>
    <w:rsid w:val="00775F06"/>
    <w:rsid w:val="007E1B41"/>
    <w:rsid w:val="0087579E"/>
    <w:rsid w:val="00884B56"/>
    <w:rsid w:val="008D02F6"/>
    <w:rsid w:val="00910A64"/>
    <w:rsid w:val="0093471A"/>
    <w:rsid w:val="0097340A"/>
    <w:rsid w:val="00990649"/>
    <w:rsid w:val="009D44A5"/>
    <w:rsid w:val="009D64DB"/>
    <w:rsid w:val="009F06DE"/>
    <w:rsid w:val="00A45A54"/>
    <w:rsid w:val="00A60502"/>
    <w:rsid w:val="00A82A01"/>
    <w:rsid w:val="00A85928"/>
    <w:rsid w:val="00A91C26"/>
    <w:rsid w:val="00AE34D0"/>
    <w:rsid w:val="00B30D2E"/>
    <w:rsid w:val="00B511EF"/>
    <w:rsid w:val="00B563AC"/>
    <w:rsid w:val="00B86AD4"/>
    <w:rsid w:val="00B91A8B"/>
    <w:rsid w:val="00BD5DDA"/>
    <w:rsid w:val="00BF4E7F"/>
    <w:rsid w:val="00C07FA8"/>
    <w:rsid w:val="00C16CEC"/>
    <w:rsid w:val="00C22A1C"/>
    <w:rsid w:val="00C670BD"/>
    <w:rsid w:val="00CA1A72"/>
    <w:rsid w:val="00CF17EC"/>
    <w:rsid w:val="00D121AA"/>
    <w:rsid w:val="00D50DEE"/>
    <w:rsid w:val="00DB5D3E"/>
    <w:rsid w:val="00DC23B5"/>
    <w:rsid w:val="00DE19E2"/>
    <w:rsid w:val="00E77973"/>
    <w:rsid w:val="00E945FD"/>
    <w:rsid w:val="00EB546B"/>
    <w:rsid w:val="00EC7B20"/>
    <w:rsid w:val="00EE4063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15</cp:revision>
  <dcterms:created xsi:type="dcterms:W3CDTF">2012-11-26T04:19:00Z</dcterms:created>
  <dcterms:modified xsi:type="dcterms:W3CDTF">2012-11-29T03:53:00Z</dcterms:modified>
</cp:coreProperties>
</file>